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A69" w:rsidRPr="0098384D" w:rsidRDefault="009C6A69" w:rsidP="009C6A69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66C247E" wp14:editId="3DC0CE1D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A69" w:rsidRPr="0098384D" w:rsidRDefault="009C6A69" w:rsidP="009C6A69">
      <w:pPr>
        <w:pStyle w:val="Brezrazmikov"/>
        <w:jc w:val="center"/>
        <w:rPr>
          <w:b/>
          <w:bCs/>
        </w:rPr>
      </w:pPr>
    </w:p>
    <w:p w:rsidR="009C6A69" w:rsidRPr="009D382A" w:rsidRDefault="009C6A69" w:rsidP="009C6A69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C6A69" w:rsidRPr="009D382A" w:rsidRDefault="009C6A69" w:rsidP="009C6A69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C6A69" w:rsidRPr="009D382A" w:rsidRDefault="009C6A69" w:rsidP="009C6A69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C6A69" w:rsidRPr="009D382A" w:rsidRDefault="009C6A69" w:rsidP="009C6A69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D82704" w:rsidP="009C6A69">
      <w:pPr>
        <w:pStyle w:val="Brezrazmikov"/>
        <w:jc w:val="both"/>
      </w:pPr>
    </w:p>
    <w:p w:rsidR="009C6A69" w:rsidRPr="00C5255F" w:rsidRDefault="00C5255F" w:rsidP="009C6A69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9C6A69" w:rsidRDefault="009C6A69" w:rsidP="009C6A69">
      <w:pPr>
        <w:jc w:val="both"/>
        <w:rPr>
          <w:rFonts w:asciiTheme="minorHAnsi" w:hAnsiTheme="minorHAnsi"/>
          <w:color w:val="000000"/>
          <w:sz w:val="22"/>
          <w:szCs w:val="24"/>
        </w:rPr>
      </w:pPr>
    </w:p>
    <w:p w:rsidR="009C6A69" w:rsidRDefault="009C6A69" w:rsidP="009C6A69">
      <w:pPr>
        <w:jc w:val="both"/>
        <w:rPr>
          <w:rFonts w:asciiTheme="minorHAnsi" w:hAnsiTheme="minorHAnsi"/>
          <w:color w:val="000000"/>
          <w:sz w:val="22"/>
          <w:szCs w:val="24"/>
        </w:rPr>
      </w:pPr>
    </w:p>
    <w:p w:rsidR="009C6A69" w:rsidRPr="009C6A69" w:rsidRDefault="009C6A69" w:rsidP="009C6A69">
      <w:pPr>
        <w:jc w:val="both"/>
        <w:rPr>
          <w:rFonts w:asciiTheme="minorHAnsi" w:hAnsiTheme="minorHAnsi"/>
          <w:color w:val="000000"/>
          <w:sz w:val="22"/>
          <w:szCs w:val="24"/>
        </w:rPr>
      </w:pPr>
      <w:r w:rsidRPr="009C6A69">
        <w:rPr>
          <w:rFonts w:asciiTheme="minorHAnsi" w:hAnsiTheme="minorHAnsi"/>
          <w:color w:val="000000"/>
          <w:sz w:val="22"/>
          <w:szCs w:val="24"/>
        </w:rPr>
        <w:t xml:space="preserve">Na podlagi </w:t>
      </w:r>
      <w:r w:rsidR="00C04202">
        <w:rPr>
          <w:rFonts w:asciiTheme="minorHAnsi" w:hAnsiTheme="minorHAnsi"/>
          <w:color w:val="000000"/>
          <w:sz w:val="22"/>
          <w:szCs w:val="24"/>
        </w:rPr>
        <w:t xml:space="preserve">7. člena Odloka o priznanjih občine Kidričevo (Uradni list RS, št. 49/00) in </w:t>
      </w:r>
      <w:r w:rsidRPr="009C6A69">
        <w:rPr>
          <w:rFonts w:asciiTheme="minorHAnsi" w:hAnsiTheme="minorHAnsi"/>
          <w:color w:val="000000"/>
          <w:sz w:val="22"/>
          <w:szCs w:val="24"/>
        </w:rPr>
        <w:t>1</w:t>
      </w:r>
      <w:r w:rsidR="00C04202">
        <w:rPr>
          <w:rFonts w:asciiTheme="minorHAnsi" w:hAnsiTheme="minorHAnsi"/>
          <w:color w:val="000000"/>
          <w:sz w:val="22"/>
          <w:szCs w:val="24"/>
        </w:rPr>
        <w:t>5</w:t>
      </w:r>
      <w:r w:rsidRPr="009C6A69">
        <w:rPr>
          <w:rFonts w:asciiTheme="minorHAnsi" w:hAnsiTheme="minorHAnsi"/>
          <w:color w:val="000000"/>
          <w:sz w:val="22"/>
          <w:szCs w:val="24"/>
        </w:rPr>
        <w:t>. člena Statuta Občine Kidričevo (Uradno glasilo slovenskih občin, št. 62/16</w:t>
      </w:r>
      <w:r w:rsidR="004412B9">
        <w:rPr>
          <w:rFonts w:asciiTheme="minorHAnsi" w:hAnsiTheme="minorHAnsi"/>
          <w:color w:val="000000"/>
          <w:sz w:val="22"/>
          <w:szCs w:val="24"/>
        </w:rPr>
        <w:t xml:space="preserve"> in 16/18</w:t>
      </w:r>
      <w:r w:rsidRPr="009C6A69">
        <w:rPr>
          <w:rFonts w:asciiTheme="minorHAnsi" w:hAnsiTheme="minorHAnsi"/>
          <w:color w:val="000000"/>
          <w:sz w:val="22"/>
          <w:szCs w:val="24"/>
        </w:rPr>
        <w:t xml:space="preserve">) je Občinski svet Občine Kidričevo, na svoji </w:t>
      </w:r>
      <w:r w:rsidR="00C5255F">
        <w:rPr>
          <w:rFonts w:asciiTheme="minorHAnsi" w:hAnsiTheme="minorHAnsi"/>
          <w:color w:val="000000"/>
          <w:sz w:val="22"/>
          <w:szCs w:val="24"/>
        </w:rPr>
        <w:t>_____</w:t>
      </w:r>
      <w:r w:rsidRPr="009C6A69">
        <w:rPr>
          <w:rFonts w:asciiTheme="minorHAnsi" w:hAnsiTheme="minorHAnsi"/>
          <w:color w:val="000000"/>
          <w:sz w:val="22"/>
          <w:szCs w:val="24"/>
        </w:rPr>
        <w:t xml:space="preserve"> redni seji, dne </w:t>
      </w:r>
      <w:r w:rsidR="00C5255F">
        <w:rPr>
          <w:rFonts w:asciiTheme="minorHAnsi" w:hAnsiTheme="minorHAnsi"/>
          <w:color w:val="000000"/>
          <w:sz w:val="22"/>
          <w:szCs w:val="24"/>
        </w:rPr>
        <w:t>_________</w:t>
      </w:r>
      <w:r w:rsidR="00C04202">
        <w:rPr>
          <w:rFonts w:asciiTheme="minorHAnsi" w:hAnsiTheme="minorHAnsi"/>
          <w:color w:val="000000"/>
          <w:sz w:val="22"/>
          <w:szCs w:val="24"/>
        </w:rPr>
        <w:t>, sprejel</w:t>
      </w:r>
      <w:r w:rsidRPr="009C6A69">
        <w:rPr>
          <w:rFonts w:asciiTheme="minorHAnsi" w:hAnsiTheme="minorHAnsi"/>
          <w:color w:val="000000"/>
          <w:sz w:val="22"/>
          <w:szCs w:val="24"/>
        </w:rPr>
        <w:t xml:space="preserve"> </w:t>
      </w:r>
    </w:p>
    <w:p w:rsidR="009C6A69" w:rsidRDefault="009C6A69" w:rsidP="009C6A69">
      <w:pPr>
        <w:jc w:val="both"/>
        <w:rPr>
          <w:rFonts w:ascii="Garamond" w:hAnsi="Garamond"/>
          <w:szCs w:val="24"/>
        </w:rPr>
      </w:pPr>
    </w:p>
    <w:p w:rsidR="009C6A69" w:rsidRPr="009C6A69" w:rsidRDefault="009C6A69" w:rsidP="009C6A69">
      <w:pPr>
        <w:jc w:val="both"/>
        <w:rPr>
          <w:rFonts w:asciiTheme="minorHAnsi" w:hAnsiTheme="minorHAnsi"/>
          <w:sz w:val="28"/>
          <w:szCs w:val="24"/>
        </w:rPr>
      </w:pPr>
    </w:p>
    <w:p w:rsidR="009C6A69" w:rsidRPr="009C6A69" w:rsidRDefault="009C6A69" w:rsidP="009C6A69">
      <w:pPr>
        <w:jc w:val="center"/>
        <w:outlineLvl w:val="0"/>
        <w:rPr>
          <w:rFonts w:asciiTheme="minorHAnsi" w:hAnsiTheme="minorHAnsi"/>
          <w:b/>
          <w:sz w:val="28"/>
          <w:szCs w:val="24"/>
        </w:rPr>
      </w:pPr>
      <w:r w:rsidRPr="009C6A69">
        <w:rPr>
          <w:rFonts w:asciiTheme="minorHAnsi" w:hAnsiTheme="minorHAnsi"/>
          <w:b/>
          <w:sz w:val="28"/>
          <w:szCs w:val="24"/>
        </w:rPr>
        <w:t>S K L E P</w:t>
      </w:r>
    </w:p>
    <w:p w:rsidR="009C6A69" w:rsidRDefault="009C6A69" w:rsidP="009C6A69">
      <w:pPr>
        <w:jc w:val="both"/>
        <w:rPr>
          <w:rFonts w:ascii="Garamond" w:hAnsi="Garamond"/>
          <w:szCs w:val="24"/>
        </w:rPr>
      </w:pPr>
    </w:p>
    <w:p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:rsidR="009C6A69" w:rsidRP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  <w:r w:rsidRPr="009C6A69">
        <w:rPr>
          <w:rFonts w:asciiTheme="minorHAnsi" w:hAnsiTheme="minorHAnsi"/>
          <w:sz w:val="22"/>
          <w:szCs w:val="24"/>
        </w:rPr>
        <w:t>O</w:t>
      </w:r>
      <w:r w:rsidR="00C04202">
        <w:rPr>
          <w:rFonts w:asciiTheme="minorHAnsi" w:hAnsiTheme="minorHAnsi"/>
          <w:sz w:val="22"/>
          <w:szCs w:val="24"/>
        </w:rPr>
        <w:t>bčinski svet Občine Kidričevo sprejme, da se v letu 20</w:t>
      </w:r>
      <w:r w:rsidR="006F2B77">
        <w:rPr>
          <w:rFonts w:asciiTheme="minorHAnsi" w:hAnsiTheme="minorHAnsi"/>
          <w:sz w:val="22"/>
          <w:szCs w:val="24"/>
        </w:rPr>
        <w:t>2</w:t>
      </w:r>
      <w:r w:rsidR="00C5255F">
        <w:rPr>
          <w:rFonts w:asciiTheme="minorHAnsi" w:hAnsiTheme="minorHAnsi"/>
          <w:sz w:val="22"/>
          <w:szCs w:val="24"/>
        </w:rPr>
        <w:t>4</w:t>
      </w:r>
      <w:r w:rsidR="00463279">
        <w:rPr>
          <w:rFonts w:asciiTheme="minorHAnsi" w:hAnsiTheme="minorHAnsi"/>
          <w:sz w:val="22"/>
          <w:szCs w:val="24"/>
        </w:rPr>
        <w:t xml:space="preserve"> razpišejo </w:t>
      </w:r>
      <w:r w:rsidR="00C5255F">
        <w:rPr>
          <w:rFonts w:asciiTheme="minorHAnsi" w:hAnsiTheme="minorHAnsi"/>
          <w:sz w:val="22"/>
          <w:szCs w:val="24"/>
        </w:rPr>
        <w:t>_______</w:t>
      </w:r>
      <w:r w:rsidR="00C04202">
        <w:rPr>
          <w:rFonts w:asciiTheme="minorHAnsi" w:hAnsiTheme="minorHAnsi"/>
          <w:sz w:val="22"/>
          <w:szCs w:val="24"/>
        </w:rPr>
        <w:t xml:space="preserve"> plaket</w:t>
      </w:r>
      <w:r w:rsidR="00D82704">
        <w:rPr>
          <w:rFonts w:asciiTheme="minorHAnsi" w:hAnsiTheme="minorHAnsi"/>
          <w:sz w:val="22"/>
          <w:szCs w:val="24"/>
        </w:rPr>
        <w:t>a//i/</w:t>
      </w:r>
      <w:bookmarkStart w:id="0" w:name="_GoBack"/>
      <w:bookmarkEnd w:id="0"/>
      <w:r w:rsidR="00463279">
        <w:rPr>
          <w:rFonts w:asciiTheme="minorHAnsi" w:hAnsiTheme="minorHAnsi"/>
          <w:sz w:val="22"/>
          <w:szCs w:val="24"/>
        </w:rPr>
        <w:t>e</w:t>
      </w:r>
      <w:r w:rsidR="00C04202">
        <w:rPr>
          <w:rFonts w:asciiTheme="minorHAnsi" w:hAnsiTheme="minorHAnsi"/>
          <w:sz w:val="22"/>
          <w:szCs w:val="24"/>
        </w:rPr>
        <w:t xml:space="preserve"> občine Kidričevo</w:t>
      </w:r>
      <w:r w:rsidRPr="009C6A69">
        <w:rPr>
          <w:rFonts w:asciiTheme="minorHAnsi" w:hAnsiTheme="minorHAnsi"/>
          <w:sz w:val="22"/>
          <w:szCs w:val="24"/>
        </w:rPr>
        <w:t>.</w:t>
      </w:r>
    </w:p>
    <w:p w:rsidR="009C6A69" w:rsidRPr="009C6A69" w:rsidRDefault="009C6A69" w:rsidP="009C6A69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4"/>
        </w:rPr>
      </w:pPr>
    </w:p>
    <w:p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:rsidR="009C6A69" w:rsidRP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:rsidR="009C6A69" w:rsidRP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  <w:r w:rsidRPr="009C6A69">
        <w:rPr>
          <w:rFonts w:asciiTheme="minorHAnsi" w:hAnsiTheme="minorHAnsi"/>
          <w:sz w:val="22"/>
          <w:szCs w:val="24"/>
        </w:rPr>
        <w:t xml:space="preserve">Številka: </w:t>
      </w:r>
      <w:r w:rsidR="00C5255F">
        <w:rPr>
          <w:rFonts w:asciiTheme="minorHAnsi" w:hAnsiTheme="minorHAnsi"/>
          <w:sz w:val="22"/>
          <w:szCs w:val="24"/>
        </w:rPr>
        <w:t>011-8/2023-</w:t>
      </w:r>
    </w:p>
    <w:p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  <w:r w:rsidRPr="009C6A69">
        <w:rPr>
          <w:rFonts w:asciiTheme="minorHAnsi" w:hAnsiTheme="minorHAnsi"/>
          <w:sz w:val="22"/>
          <w:szCs w:val="24"/>
        </w:rPr>
        <w:t xml:space="preserve">Datum: </w:t>
      </w:r>
      <w:r>
        <w:rPr>
          <w:rFonts w:asciiTheme="minorHAnsi" w:hAnsiTheme="minorHAnsi"/>
          <w:sz w:val="22"/>
          <w:szCs w:val="24"/>
        </w:rPr>
        <w:t xml:space="preserve"> </w:t>
      </w:r>
    </w:p>
    <w:p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  <w:t>Anton Leskovar;</w:t>
      </w:r>
    </w:p>
    <w:p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  <w:t>župan</w:t>
      </w:r>
    </w:p>
    <w:p w:rsidR="009C6A69" w:rsidRP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  <w:t xml:space="preserve">Občine Kidričevo </w:t>
      </w:r>
    </w:p>
    <w:p w:rsidR="009C6A69" w:rsidRDefault="009C6A69" w:rsidP="009C6A69">
      <w:pPr>
        <w:pStyle w:val="Brezrazmikov"/>
        <w:jc w:val="both"/>
      </w:pPr>
    </w:p>
    <w:sectPr w:rsidR="009C6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69"/>
    <w:rsid w:val="001118BD"/>
    <w:rsid w:val="001B2BAF"/>
    <w:rsid w:val="002B6CB3"/>
    <w:rsid w:val="004412B9"/>
    <w:rsid w:val="00463279"/>
    <w:rsid w:val="00644A84"/>
    <w:rsid w:val="006F2B77"/>
    <w:rsid w:val="009C6A69"/>
    <w:rsid w:val="00C04202"/>
    <w:rsid w:val="00C12B83"/>
    <w:rsid w:val="00C5255F"/>
    <w:rsid w:val="00D8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61325"/>
  <w15:docId w15:val="{6408958A-E535-4FAA-BFDF-C973F5B07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C6A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C6A69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6A6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6A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2018-04-03T12:28:00Z</cp:lastPrinted>
  <dcterms:created xsi:type="dcterms:W3CDTF">2024-02-15T07:00:00Z</dcterms:created>
  <dcterms:modified xsi:type="dcterms:W3CDTF">2024-02-15T07:00:00Z</dcterms:modified>
</cp:coreProperties>
</file>